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Liny robocze przeznaczone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wytrzymałe liny robocze mogą zagwarantować bezpieczeństwo w trakcie prac budowalnych,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przeprowadzania prac na budowie, a już w szczególności uwzględniając prace na wysokościach, rzeczą priorytetową jest zapewnienie pracownikom odpowiedniego poziomu bezpieczeństwa w trakcie pracy. Dlatego tak istotnymi przedmiotami na budowie okazują się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liny robocze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spełniając normy EN 1891 Klasy A, są w stanie zapewnić odpowiednią wytrzymałość materiału, co gwarantuje bezpieczną pracę na wysokościach.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Liny robocze- must have każdej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PROTEKT jako producent oraz dystrybutor ekwipunku, oraz akcesoriów budowlanych w swojej ofercie posiada szeroki wachlarz sprzętu ochrony osobistej. Dostępne w ramach sklepu internetowego</w:t>
      </w:r>
      <w:r>
        <w:rPr>
          <w:rFonts w:ascii="calibri" w:hAnsi="calibri" w:eastAsia="calibri" w:cs="calibri"/>
          <w:sz w:val="24"/>
          <w:szCs w:val="24"/>
          <w:b/>
        </w:rPr>
        <w:t xml:space="preserve"> liny robocze</w:t>
      </w:r>
      <w:r>
        <w:rPr>
          <w:rFonts w:ascii="calibri" w:hAnsi="calibri" w:eastAsia="calibri" w:cs="calibri"/>
          <w:sz w:val="24"/>
          <w:szCs w:val="24"/>
        </w:rPr>
        <w:t xml:space="preserve">, zostały stworzone z zamysłem do pracy w warunkach ekstremalnych. Kluczowymi cechami lin dostępnych w sklepie jest odporność na ścieranie, zerwanie, uszkodzenia mechaniczne oraz wyjątkowa elastyczność pracy, uzyskana po dodatkowym zastosowaniu bloczków oraz zatrzaśników, w które również można zaopatrzyć się w sklepie. Wszystkie liny dostępne w sklepie są zgodne z normą EN 1981 czyli tak zwanej Spliced Eye, które polega ana zapleceniu pętli o wysokiej wytrzymałości oraz odpornością na siłę zrywająca. Produkty najczęściej wykonane są z wytrzymałych tworzyw sztucznych takich jak na przykład poliamid.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dostępne warianty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Dostępne w sklepie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liny roczne</w:t>
      </w:r>
      <w:r>
        <w:rPr>
          <w:rFonts w:ascii="calibri" w:hAnsi="calibri" w:eastAsia="calibri" w:cs="calibri"/>
          <w:sz w:val="24"/>
          <w:szCs w:val="24"/>
        </w:rPr>
        <w:t xml:space="preserve"> dostępne są w wariantach o średnicach od 6 do nawet 20 mm oraz o różnym oznaczeniu splotów jak i wyróżniających kolorów, które są szczególnie przydatne w trakcie pracy w warunkach o obniżonej widoczności.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lina-robocza~p1536~c543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2025-04-24T16:02:12+02:00</dcterms:created>
  <dcterms:modified xsi:type="dcterms:W3CDTF">2025-04-24T16:02:12+02:00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